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EF3" w:rsidRPr="00573BB1" w:rsidRDefault="00570EF3" w:rsidP="00570EF3">
      <w:pPr>
        <w:jc w:val="center"/>
        <w:rPr>
          <w:rFonts w:ascii="Arial" w:hAnsi="Arial" w:cs="Arial"/>
          <w:b/>
          <w:i/>
          <w:sz w:val="28"/>
          <w:szCs w:val="28"/>
          <w:lang w:val="fr-CA"/>
        </w:rPr>
      </w:pPr>
      <w:r w:rsidRPr="00573BB1">
        <w:rPr>
          <w:rFonts w:ascii="Arial" w:hAnsi="Arial" w:cs="Arial"/>
          <w:b/>
          <w:i/>
          <w:sz w:val="28"/>
          <w:szCs w:val="28"/>
          <w:lang w:val="fr-CA"/>
        </w:rPr>
        <w:t xml:space="preserve">Team Durango DEX210 – Modification pour </w:t>
      </w:r>
      <w:r w:rsidR="0080380B" w:rsidRPr="00573BB1">
        <w:rPr>
          <w:rFonts w:ascii="Arial" w:hAnsi="Arial" w:cs="Arial"/>
          <w:b/>
          <w:i/>
          <w:sz w:val="28"/>
          <w:szCs w:val="28"/>
          <w:lang w:val="fr-CA"/>
        </w:rPr>
        <w:t>avoir un angle de chasse de 25°</w:t>
      </w:r>
    </w:p>
    <w:p w:rsidR="00E018B4" w:rsidRDefault="00E018B4">
      <w:pPr>
        <w:rPr>
          <w:rFonts w:ascii="Arial" w:hAnsi="Arial" w:cs="Arial"/>
          <w:lang w:val="fr-CA"/>
        </w:rPr>
      </w:pPr>
    </w:p>
    <w:p w:rsidR="00573BB1" w:rsidRPr="00573BB1" w:rsidRDefault="00573BB1" w:rsidP="00573BB1">
      <w:pPr>
        <w:jc w:val="center"/>
        <w:rPr>
          <w:rFonts w:ascii="Arial" w:hAnsi="Arial" w:cs="Arial"/>
          <w:i/>
          <w:sz w:val="16"/>
          <w:szCs w:val="16"/>
          <w:lang w:val="fr-CA"/>
        </w:rPr>
      </w:pPr>
      <w:r w:rsidRPr="00573BB1">
        <w:rPr>
          <w:rFonts w:ascii="Arial" w:hAnsi="Arial" w:cs="Arial"/>
          <w:i/>
          <w:sz w:val="16"/>
          <w:szCs w:val="16"/>
          <w:lang w:val="fr-CA"/>
        </w:rPr>
        <w:t>Traduction : Arn0</w:t>
      </w:r>
    </w:p>
    <w:p w:rsidR="00573BB1" w:rsidRDefault="00573BB1">
      <w:pPr>
        <w:rPr>
          <w:rFonts w:ascii="Arial" w:hAnsi="Arial" w:cs="Arial"/>
          <w:lang w:val="fr-CA"/>
        </w:rPr>
      </w:pPr>
    </w:p>
    <w:p w:rsidR="00E018B4" w:rsidRPr="00E018B4" w:rsidRDefault="0080380B" w:rsidP="00570EF3">
      <w:pPr>
        <w:spacing w:after="120"/>
        <w:rPr>
          <w:rFonts w:ascii="Arial" w:eastAsia="Times New Roman" w:hAnsi="Arial" w:cs="Arial"/>
          <w:sz w:val="18"/>
          <w:szCs w:val="18"/>
          <w:lang w:val="fr-CA"/>
        </w:rPr>
      </w:pPr>
      <w:r w:rsidRPr="0080380B">
        <w:rPr>
          <w:rFonts w:ascii="Arial" w:eastAsia="Times New Roman" w:hAnsi="Arial" w:cs="Arial"/>
          <w:sz w:val="18"/>
          <w:szCs w:val="18"/>
          <w:lang w:val="fr-CA"/>
        </w:rPr>
        <w:t>Le DEX210 possède une vaste plage de réglages et parmi ceux-ci un angle de chasse ajustable</w:t>
      </w:r>
      <w:r w:rsidR="00E018B4" w:rsidRPr="00E018B4">
        <w:rPr>
          <w:rFonts w:ascii="Arial" w:eastAsia="Times New Roman" w:hAnsi="Arial" w:cs="Arial"/>
          <w:sz w:val="18"/>
          <w:szCs w:val="18"/>
          <w:lang w:val="fr-CA"/>
        </w:rPr>
        <w:t>.</w:t>
      </w:r>
      <w:r>
        <w:rPr>
          <w:rFonts w:ascii="Arial" w:eastAsia="Times New Roman" w:hAnsi="Arial" w:cs="Arial"/>
          <w:sz w:val="18"/>
          <w:szCs w:val="18"/>
          <w:lang w:val="fr-CA"/>
        </w:rPr>
        <w:t xml:space="preserve"> En utilisant les deux inserts fournis avec le kit vous pouvez choisir entre</w:t>
      </w:r>
      <w:r w:rsidR="00E018B4" w:rsidRPr="00E018B4">
        <w:rPr>
          <w:rFonts w:ascii="Arial" w:eastAsia="Times New Roman" w:hAnsi="Arial" w:cs="Arial"/>
          <w:sz w:val="18"/>
          <w:szCs w:val="18"/>
          <w:lang w:val="fr-CA"/>
        </w:rPr>
        <w:t xml:space="preserve"> </w:t>
      </w:r>
      <w:r w:rsidR="00570EF3" w:rsidRPr="0080380B">
        <w:rPr>
          <w:rFonts w:ascii="Arial" w:eastAsia="Times New Roman" w:hAnsi="Arial" w:cs="Arial"/>
          <w:sz w:val="18"/>
          <w:szCs w:val="18"/>
          <w:lang w:val="fr-CA"/>
        </w:rPr>
        <w:t xml:space="preserve">15°, 20°, 30° &amp; </w:t>
      </w:r>
      <w:r>
        <w:rPr>
          <w:rFonts w:ascii="Arial" w:eastAsia="Times New Roman" w:hAnsi="Arial" w:cs="Arial"/>
          <w:sz w:val="18"/>
          <w:szCs w:val="18"/>
          <w:lang w:val="fr-CA"/>
        </w:rPr>
        <w:t>35°.</w:t>
      </w:r>
      <w:r w:rsidR="00E018B4" w:rsidRPr="00E018B4">
        <w:rPr>
          <w:rFonts w:ascii="Arial" w:eastAsia="Times New Roman" w:hAnsi="Arial" w:cs="Arial"/>
          <w:sz w:val="18"/>
          <w:szCs w:val="18"/>
          <w:lang w:val="fr-CA"/>
        </w:rPr>
        <w:t xml:space="preserve"> </w:t>
      </w:r>
      <w:r w:rsidRPr="0080380B">
        <w:rPr>
          <w:rFonts w:ascii="Arial" w:eastAsia="Times New Roman" w:hAnsi="Arial" w:cs="Arial"/>
          <w:sz w:val="18"/>
          <w:szCs w:val="18"/>
          <w:lang w:val="fr-CA"/>
        </w:rPr>
        <w:t xml:space="preserve">Juste au milieu de cette plage se trouve l’angle de </w:t>
      </w:r>
      <w:r w:rsidR="00570EF3" w:rsidRPr="0080380B">
        <w:rPr>
          <w:rFonts w:ascii="Arial" w:eastAsia="Times New Roman" w:hAnsi="Arial" w:cs="Arial"/>
          <w:sz w:val="18"/>
          <w:szCs w:val="18"/>
          <w:lang w:val="fr-CA"/>
        </w:rPr>
        <w:t>25° -</w:t>
      </w:r>
      <w:r w:rsidR="00E018B4" w:rsidRPr="00E018B4">
        <w:rPr>
          <w:rFonts w:ascii="Arial" w:eastAsia="Times New Roman" w:hAnsi="Arial" w:cs="Arial"/>
          <w:sz w:val="18"/>
          <w:szCs w:val="18"/>
          <w:lang w:val="fr-CA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fr-CA"/>
        </w:rPr>
        <w:t xml:space="preserve">ce qui correspond à l’angle de pliage du châssis. </w:t>
      </w:r>
      <w:r w:rsidRPr="0080380B">
        <w:rPr>
          <w:rFonts w:ascii="Arial" w:eastAsia="Times New Roman" w:hAnsi="Arial" w:cs="Arial"/>
          <w:sz w:val="18"/>
          <w:szCs w:val="18"/>
          <w:lang w:val="fr-CA"/>
        </w:rPr>
        <w:t>Il n’existe actuellement pas d’insert avec un angle de</w:t>
      </w:r>
      <w:r w:rsidR="00E018B4" w:rsidRPr="00E018B4">
        <w:rPr>
          <w:rFonts w:ascii="Arial" w:eastAsia="Times New Roman" w:hAnsi="Arial" w:cs="Arial"/>
          <w:sz w:val="18"/>
          <w:szCs w:val="18"/>
          <w:lang w:val="fr-CA"/>
        </w:rPr>
        <w:t xml:space="preserve"> 0° </w:t>
      </w:r>
      <w:r w:rsidRPr="0080380B">
        <w:rPr>
          <w:rFonts w:ascii="Arial" w:eastAsia="Times New Roman" w:hAnsi="Arial" w:cs="Arial"/>
          <w:sz w:val="18"/>
          <w:szCs w:val="18"/>
          <w:lang w:val="fr-CA"/>
        </w:rPr>
        <w:t xml:space="preserve">fourni avec le kit pour pouvoir obtenir cette valeur moyenne de </w:t>
      </w:r>
      <w:r w:rsidR="00E018B4" w:rsidRPr="00E018B4">
        <w:rPr>
          <w:rFonts w:ascii="Arial" w:eastAsia="Times New Roman" w:hAnsi="Arial" w:cs="Arial"/>
          <w:sz w:val="18"/>
          <w:szCs w:val="18"/>
          <w:lang w:val="fr-CA"/>
        </w:rPr>
        <w:t xml:space="preserve">25° </w:t>
      </w:r>
      <w:r>
        <w:rPr>
          <w:rFonts w:ascii="Arial" w:eastAsia="Times New Roman" w:hAnsi="Arial" w:cs="Arial"/>
          <w:sz w:val="18"/>
          <w:szCs w:val="18"/>
          <w:lang w:val="fr-CA"/>
        </w:rPr>
        <w:t>mais il y a moyen d l’obtenir avec une petite modification.</w:t>
      </w:r>
    </w:p>
    <w:p w:rsidR="00E018B4" w:rsidRDefault="0032296E" w:rsidP="0080380B">
      <w:pPr>
        <w:spacing w:after="120"/>
        <w:jc w:val="center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noProof/>
          <w:sz w:val="18"/>
          <w:szCs w:val="18"/>
        </w:rPr>
        <w:drawing>
          <wp:inline distT="0" distB="0" distL="0" distR="0">
            <wp:extent cx="6646545" cy="2795270"/>
            <wp:effectExtent l="19050" t="19050" r="20955" b="24130"/>
            <wp:docPr id="20" name="Picture 19" descr="25deg-illustr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deg-illustration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279527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97F64" w:rsidRDefault="00497F64" w:rsidP="00573BB1">
      <w:pPr>
        <w:rPr>
          <w:rFonts w:ascii="Arial" w:eastAsia="Times New Roman" w:hAnsi="Arial" w:cs="Arial"/>
          <w:sz w:val="18"/>
          <w:szCs w:val="18"/>
        </w:rPr>
      </w:pPr>
    </w:p>
    <w:p w:rsidR="00E018B4" w:rsidRPr="00E018B4" w:rsidRDefault="00570EF3" w:rsidP="00570EF3">
      <w:pPr>
        <w:spacing w:after="120"/>
        <w:rPr>
          <w:rFonts w:ascii="Arial" w:eastAsia="Times New Roman" w:hAnsi="Arial" w:cs="Arial"/>
          <w:sz w:val="18"/>
          <w:szCs w:val="18"/>
          <w:lang w:val="fr-CA"/>
        </w:rPr>
      </w:pPr>
      <w:r w:rsidRPr="00570EF3">
        <w:rPr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6.1pt;margin-top:159.25pt;width:223.85pt;height:.05pt;z-index:251660288" stroked="f">
            <v:textbox style="mso-fit-shape-to-text:t" inset="0,0,0,0">
              <w:txbxContent>
                <w:p w:rsidR="00F25D9F" w:rsidRPr="00573BB1" w:rsidRDefault="00497F64" w:rsidP="00573BB1">
                  <w:pPr>
                    <w:pStyle w:val="Caption"/>
                    <w:spacing w:after="120"/>
                    <w:jc w:val="center"/>
                    <w:rPr>
                      <w:rFonts w:ascii="Arial" w:eastAsia="Times New Roman" w:hAnsi="Arial" w:cs="Arial"/>
                      <w:i/>
                      <w:noProof/>
                      <w:color w:val="auto"/>
                      <w:lang w:val="fr-CA"/>
                    </w:rPr>
                  </w:pPr>
                  <w:r>
                    <w:rPr>
                      <w:i/>
                      <w:color w:val="auto"/>
                      <w:lang w:val="fr-CA"/>
                    </w:rPr>
                    <w:t>Un i</w:t>
                  </w:r>
                  <w:r w:rsidR="00F25D9F" w:rsidRPr="00573BB1">
                    <w:rPr>
                      <w:i/>
                      <w:color w:val="auto"/>
                      <w:lang w:val="fr-CA"/>
                    </w:rPr>
                    <w:t>ns</w:t>
                  </w:r>
                  <w:r>
                    <w:rPr>
                      <w:i/>
                      <w:color w:val="auto"/>
                      <w:lang w:val="fr-CA"/>
                    </w:rPr>
                    <w:t>ert arrière de pincememt comparé</w:t>
                  </w:r>
                  <w:r w:rsidR="00F25D9F" w:rsidRPr="00573BB1">
                    <w:rPr>
                      <w:i/>
                      <w:color w:val="auto"/>
                      <w:lang w:val="fr-CA"/>
                    </w:rPr>
                    <w:t xml:space="preserve"> avec</w:t>
                  </w:r>
                  <w:r>
                    <w:rPr>
                      <w:i/>
                      <w:color w:val="auto"/>
                      <w:lang w:val="fr-CA"/>
                    </w:rPr>
                    <w:t xml:space="preserve"> un</w:t>
                  </w:r>
                  <w:r w:rsidR="00F25D9F" w:rsidRPr="00573BB1">
                    <w:rPr>
                      <w:i/>
                      <w:color w:val="auto"/>
                      <w:lang w:val="fr-CA"/>
                    </w:rPr>
                    <w:t xml:space="preserve"> insert avant </w:t>
                  </w:r>
                  <w:r w:rsidR="00F25D9F">
                    <w:rPr>
                      <w:i/>
                      <w:color w:val="auto"/>
                      <w:lang w:val="fr-CA"/>
                    </w:rPr>
                    <w:t>de cha</w:t>
                  </w:r>
                  <w:r w:rsidR="00F25D9F" w:rsidRPr="00573BB1">
                    <w:rPr>
                      <w:i/>
                      <w:color w:val="auto"/>
                      <w:lang w:val="fr-CA"/>
                    </w:rPr>
                    <w:t>sse</w:t>
                  </w:r>
                </w:p>
              </w:txbxContent>
            </v:textbox>
            <w10:wrap type="square"/>
          </v:shape>
        </w:pict>
      </w:r>
      <w:r w:rsidRPr="00570EF3">
        <w:rPr>
          <w:rFonts w:ascii="Arial" w:eastAsia="Times New Roman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4014580</wp:posOffset>
            </wp:positionH>
            <wp:positionV relativeFrom="paragraph">
              <wp:posOffset>176751</wp:posOffset>
            </wp:positionV>
            <wp:extent cx="2843420" cy="1789043"/>
            <wp:effectExtent l="19050" t="0" r="0" b="0"/>
            <wp:wrapSquare wrapText="bothSides"/>
            <wp:docPr id="19" name="Picture 18" descr="1365__320x240_insertscompa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5__320x240_insertscompared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43420" cy="1789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3BB1" w:rsidRPr="00573BB1">
        <w:rPr>
          <w:rFonts w:ascii="Arial" w:eastAsia="Times New Roman" w:hAnsi="Arial" w:cs="Arial"/>
          <w:sz w:val="18"/>
          <w:szCs w:val="18"/>
          <w:lang w:val="fr-CA"/>
        </w:rPr>
        <w:t>Les inserts arrières pour le pincement sont de la même dimension que les inse</w:t>
      </w:r>
      <w:r w:rsidR="00573BB1">
        <w:rPr>
          <w:rFonts w:ascii="Arial" w:eastAsia="Times New Roman" w:hAnsi="Arial" w:cs="Arial"/>
          <w:sz w:val="18"/>
          <w:szCs w:val="18"/>
          <w:lang w:val="fr-CA"/>
        </w:rPr>
        <w:t>r</w:t>
      </w:r>
      <w:r w:rsidR="00573BB1" w:rsidRPr="00573BB1">
        <w:rPr>
          <w:rFonts w:ascii="Arial" w:eastAsia="Times New Roman" w:hAnsi="Arial" w:cs="Arial"/>
          <w:sz w:val="18"/>
          <w:szCs w:val="18"/>
          <w:lang w:val="fr-CA"/>
        </w:rPr>
        <w:t>ts avants pour la chasse</w:t>
      </w:r>
      <w:r w:rsidR="00E018B4" w:rsidRPr="00E018B4">
        <w:rPr>
          <w:rFonts w:ascii="Arial" w:eastAsia="Times New Roman" w:hAnsi="Arial" w:cs="Arial"/>
          <w:sz w:val="18"/>
          <w:szCs w:val="18"/>
          <w:lang w:val="fr-CA"/>
        </w:rPr>
        <w:t xml:space="preserve">, </w:t>
      </w:r>
      <w:r w:rsidR="00573BB1" w:rsidRPr="00573BB1">
        <w:rPr>
          <w:rFonts w:ascii="Arial" w:eastAsia="Times New Roman" w:hAnsi="Arial" w:cs="Arial"/>
          <w:sz w:val="18"/>
          <w:szCs w:val="18"/>
          <w:lang w:val="fr-CA"/>
        </w:rPr>
        <w:t>ma</w:t>
      </w:r>
      <w:r w:rsidR="00573BB1">
        <w:rPr>
          <w:rFonts w:ascii="Arial" w:eastAsia="Times New Roman" w:hAnsi="Arial" w:cs="Arial"/>
          <w:sz w:val="18"/>
          <w:szCs w:val="18"/>
          <w:lang w:val="fr-CA"/>
        </w:rPr>
        <w:t>is plus</w:t>
      </w:r>
      <w:r w:rsidR="00E018B4" w:rsidRPr="00E018B4">
        <w:rPr>
          <w:rFonts w:ascii="Arial" w:eastAsia="Times New Roman" w:hAnsi="Arial" w:cs="Arial"/>
          <w:sz w:val="18"/>
          <w:szCs w:val="18"/>
          <w:lang w:val="fr-CA"/>
        </w:rPr>
        <w:t xml:space="preserve"> long</w:t>
      </w:r>
      <w:r w:rsidR="00573BB1">
        <w:rPr>
          <w:rFonts w:ascii="Arial" w:eastAsia="Times New Roman" w:hAnsi="Arial" w:cs="Arial"/>
          <w:sz w:val="18"/>
          <w:szCs w:val="18"/>
          <w:lang w:val="fr-CA"/>
        </w:rPr>
        <w:t>s</w:t>
      </w:r>
      <w:r w:rsidR="00E018B4" w:rsidRPr="00E018B4">
        <w:rPr>
          <w:rFonts w:ascii="Arial" w:eastAsia="Times New Roman" w:hAnsi="Arial" w:cs="Arial"/>
          <w:sz w:val="18"/>
          <w:szCs w:val="18"/>
          <w:lang w:val="fr-CA"/>
        </w:rPr>
        <w:t xml:space="preserve"> – </w:t>
      </w:r>
      <w:r w:rsidR="00573BB1">
        <w:rPr>
          <w:rFonts w:ascii="Arial" w:eastAsia="Times New Roman" w:hAnsi="Arial" w:cs="Arial"/>
          <w:sz w:val="18"/>
          <w:szCs w:val="18"/>
          <w:lang w:val="fr-CA"/>
        </w:rPr>
        <w:t xml:space="preserve">et en utilisant un insert de pincement de </w:t>
      </w:r>
      <w:r w:rsidR="00E018B4" w:rsidRPr="00E018B4">
        <w:rPr>
          <w:rFonts w:ascii="Arial" w:eastAsia="Times New Roman" w:hAnsi="Arial" w:cs="Arial"/>
          <w:sz w:val="18"/>
          <w:szCs w:val="18"/>
          <w:lang w:val="fr-CA"/>
        </w:rPr>
        <w:t>0°</w:t>
      </w:r>
      <w:r w:rsidR="00573BB1">
        <w:rPr>
          <w:rFonts w:ascii="Arial" w:eastAsia="Times New Roman" w:hAnsi="Arial" w:cs="Arial"/>
          <w:sz w:val="18"/>
          <w:szCs w:val="18"/>
          <w:lang w:val="fr-CA"/>
        </w:rPr>
        <w:t xml:space="preserve"> raccourci</w:t>
      </w:r>
      <w:r w:rsidR="00E018B4" w:rsidRPr="00E018B4">
        <w:rPr>
          <w:rFonts w:ascii="Arial" w:eastAsia="Times New Roman" w:hAnsi="Arial" w:cs="Arial"/>
          <w:sz w:val="18"/>
          <w:szCs w:val="18"/>
          <w:lang w:val="fr-CA"/>
        </w:rPr>
        <w:t xml:space="preserve">, </w:t>
      </w:r>
      <w:r w:rsidR="00573BB1">
        <w:rPr>
          <w:rFonts w:ascii="Arial" w:eastAsia="Times New Roman" w:hAnsi="Arial" w:cs="Arial"/>
          <w:sz w:val="18"/>
          <w:szCs w:val="18"/>
          <w:lang w:val="fr-CA"/>
        </w:rPr>
        <w:t xml:space="preserve">vous allez pouvoir obtenir l’angle de </w:t>
      </w:r>
      <w:r w:rsidR="00E018B4" w:rsidRPr="00E018B4">
        <w:rPr>
          <w:rFonts w:ascii="Arial" w:eastAsia="Times New Roman" w:hAnsi="Arial" w:cs="Arial"/>
          <w:sz w:val="18"/>
          <w:szCs w:val="18"/>
          <w:lang w:val="fr-CA"/>
        </w:rPr>
        <w:t xml:space="preserve">25° </w:t>
      </w:r>
      <w:r w:rsidR="00573BB1">
        <w:rPr>
          <w:rFonts w:ascii="Arial" w:eastAsia="Times New Roman" w:hAnsi="Arial" w:cs="Arial"/>
          <w:sz w:val="18"/>
          <w:szCs w:val="18"/>
          <w:lang w:val="fr-CA"/>
        </w:rPr>
        <w:t>désiré</w:t>
      </w:r>
      <w:r w:rsidR="00E018B4" w:rsidRPr="00E018B4">
        <w:rPr>
          <w:rFonts w:ascii="Arial" w:eastAsia="Times New Roman" w:hAnsi="Arial" w:cs="Arial"/>
          <w:sz w:val="18"/>
          <w:szCs w:val="18"/>
          <w:lang w:val="fr-CA"/>
        </w:rPr>
        <w:t>.</w:t>
      </w:r>
    </w:p>
    <w:p w:rsidR="00497F64" w:rsidRDefault="00497F64" w:rsidP="00570EF3">
      <w:pPr>
        <w:spacing w:after="120"/>
        <w:rPr>
          <w:rFonts w:ascii="Arial" w:eastAsia="Times New Roman" w:hAnsi="Arial" w:cs="Arial"/>
          <w:sz w:val="18"/>
          <w:szCs w:val="18"/>
          <w:lang w:val="fr-CA"/>
        </w:rPr>
      </w:pPr>
    </w:p>
    <w:p w:rsidR="00E018B4" w:rsidRPr="00E018B4" w:rsidRDefault="008954A8" w:rsidP="00570EF3">
      <w:pPr>
        <w:spacing w:after="120"/>
        <w:rPr>
          <w:rFonts w:ascii="Arial" w:eastAsia="Times New Roman" w:hAnsi="Arial" w:cs="Arial"/>
          <w:sz w:val="18"/>
          <w:szCs w:val="18"/>
          <w:lang w:val="fr-CA"/>
        </w:rPr>
      </w:pPr>
      <w:r w:rsidRPr="00F25D9F">
        <w:rPr>
          <w:rFonts w:ascii="Arial" w:eastAsia="Times New Roman" w:hAnsi="Arial" w:cs="Arial"/>
          <w:sz w:val="18"/>
          <w:szCs w:val="18"/>
          <w:lang w:val="fr-CA"/>
        </w:rPr>
        <w:t>Vous avez besoin d’un jeu d’inserts de pincement arrière à 0°</w:t>
      </w:r>
      <w:r w:rsidR="00F25D9F">
        <w:rPr>
          <w:rFonts w:ascii="Arial" w:eastAsia="Times New Roman" w:hAnsi="Arial" w:cs="Arial"/>
          <w:sz w:val="18"/>
          <w:szCs w:val="18"/>
          <w:lang w:val="fr-CA"/>
        </w:rPr>
        <w:t>;</w:t>
      </w:r>
      <w:r w:rsidRPr="00F25D9F">
        <w:rPr>
          <w:rFonts w:ascii="Arial" w:eastAsia="Times New Roman" w:hAnsi="Arial" w:cs="Arial"/>
          <w:sz w:val="18"/>
          <w:szCs w:val="18"/>
          <w:lang w:val="fr-CA"/>
        </w:rPr>
        <w:t xml:space="preserve"> si vous uti</w:t>
      </w:r>
      <w:r w:rsidR="00F25D9F" w:rsidRPr="00F25D9F">
        <w:rPr>
          <w:rFonts w:ascii="Arial" w:eastAsia="Times New Roman" w:hAnsi="Arial" w:cs="Arial"/>
          <w:sz w:val="18"/>
          <w:szCs w:val="18"/>
          <w:lang w:val="fr-CA"/>
        </w:rPr>
        <w:t>lisez ceux fo</w:t>
      </w:r>
      <w:r w:rsidR="00F25D9F">
        <w:rPr>
          <w:rFonts w:ascii="Arial" w:eastAsia="Times New Roman" w:hAnsi="Arial" w:cs="Arial"/>
          <w:sz w:val="18"/>
          <w:szCs w:val="18"/>
          <w:lang w:val="fr-CA"/>
        </w:rPr>
        <w:t>urni dans le kit, vous avez besoin des pièces suivantes pour faire la modification</w:t>
      </w:r>
      <w:r w:rsidR="00E018B4" w:rsidRPr="00E018B4">
        <w:rPr>
          <w:rFonts w:ascii="Arial" w:eastAsia="Times New Roman" w:hAnsi="Arial" w:cs="Arial"/>
          <w:sz w:val="18"/>
          <w:szCs w:val="18"/>
          <w:lang w:val="fr-CA"/>
        </w:rPr>
        <w:t>:</w:t>
      </w:r>
    </w:p>
    <w:p w:rsidR="00E018B4" w:rsidRPr="00E018B4" w:rsidRDefault="00E018B4" w:rsidP="00570EF3">
      <w:pPr>
        <w:spacing w:after="120"/>
        <w:rPr>
          <w:rFonts w:ascii="Arial" w:eastAsia="Times New Roman" w:hAnsi="Arial" w:cs="Arial"/>
          <w:sz w:val="18"/>
          <w:szCs w:val="18"/>
          <w:lang w:val="fr-CA"/>
        </w:rPr>
      </w:pPr>
      <w:r w:rsidRPr="00F25D9F">
        <w:rPr>
          <w:rFonts w:ascii="Arial" w:eastAsia="Times New Roman" w:hAnsi="Arial" w:cs="Arial"/>
          <w:sz w:val="18"/>
          <w:szCs w:val="18"/>
          <w:lang w:val="fr-CA"/>
        </w:rPr>
        <w:t>Part No: TD330340 “H</w:t>
      </w:r>
      <w:r w:rsidR="00570EF3" w:rsidRPr="00F25D9F">
        <w:rPr>
          <w:rFonts w:ascii="Arial" w:eastAsia="Times New Roman" w:hAnsi="Arial" w:cs="Arial"/>
          <w:sz w:val="18"/>
          <w:szCs w:val="18"/>
          <w:lang w:val="fr-CA"/>
        </w:rPr>
        <w:t>ub</w:t>
      </w:r>
      <w:r w:rsidRPr="00F25D9F">
        <w:rPr>
          <w:rFonts w:ascii="Arial" w:eastAsia="Times New Roman" w:hAnsi="Arial" w:cs="Arial"/>
          <w:sz w:val="18"/>
          <w:szCs w:val="18"/>
          <w:lang w:val="fr-CA"/>
        </w:rPr>
        <w:t xml:space="preserve"> &amp; </w:t>
      </w:r>
      <w:r w:rsidR="00570EF3" w:rsidRPr="00F25D9F">
        <w:rPr>
          <w:rFonts w:ascii="Arial" w:eastAsia="Times New Roman" w:hAnsi="Arial" w:cs="Arial"/>
          <w:sz w:val="18"/>
          <w:szCs w:val="18"/>
          <w:lang w:val="fr-CA"/>
        </w:rPr>
        <w:t>Knuckle Insert Set</w:t>
      </w:r>
      <w:r w:rsidRPr="00F25D9F">
        <w:rPr>
          <w:rFonts w:ascii="Arial" w:eastAsia="Times New Roman" w:hAnsi="Arial" w:cs="Arial"/>
          <w:sz w:val="18"/>
          <w:szCs w:val="18"/>
          <w:lang w:val="fr-CA"/>
        </w:rPr>
        <w:t>”</w:t>
      </w:r>
      <w:r w:rsidRPr="00E018B4">
        <w:rPr>
          <w:rFonts w:ascii="Arial" w:eastAsia="Times New Roman" w:hAnsi="Arial" w:cs="Arial"/>
          <w:sz w:val="18"/>
          <w:szCs w:val="18"/>
          <w:lang w:val="fr-CA"/>
        </w:rPr>
        <w:t xml:space="preserve"> – </w:t>
      </w:r>
      <w:r w:rsidR="00F25D9F" w:rsidRPr="00F25D9F">
        <w:rPr>
          <w:rFonts w:ascii="Arial" w:eastAsia="Times New Roman" w:hAnsi="Arial" w:cs="Arial"/>
          <w:sz w:val="18"/>
          <w:szCs w:val="18"/>
          <w:lang w:val="fr-CA"/>
        </w:rPr>
        <w:t xml:space="preserve">qui contient tous les inserts pour le </w:t>
      </w:r>
      <w:r w:rsidRPr="00E018B4">
        <w:rPr>
          <w:rFonts w:ascii="Arial" w:eastAsia="Times New Roman" w:hAnsi="Arial" w:cs="Arial"/>
          <w:sz w:val="18"/>
          <w:szCs w:val="18"/>
          <w:lang w:val="fr-CA"/>
        </w:rPr>
        <w:t>DEX210</w:t>
      </w:r>
      <w:r w:rsidR="00F25D9F" w:rsidRPr="00F25D9F">
        <w:rPr>
          <w:rFonts w:ascii="Arial" w:eastAsia="Times New Roman" w:hAnsi="Arial" w:cs="Arial"/>
          <w:sz w:val="18"/>
          <w:szCs w:val="18"/>
          <w:lang w:val="fr-CA"/>
        </w:rPr>
        <w:t xml:space="preserve"> dont</w:t>
      </w:r>
      <w:r w:rsidR="00F25D9F">
        <w:rPr>
          <w:rFonts w:ascii="Arial" w:eastAsia="Times New Roman" w:hAnsi="Arial" w:cs="Arial"/>
          <w:sz w:val="18"/>
          <w:szCs w:val="18"/>
          <w:lang w:val="fr-CA"/>
        </w:rPr>
        <w:t xml:space="preserve"> les inserts arrières de pincement voulus</w:t>
      </w:r>
      <w:r w:rsidRPr="00E018B4">
        <w:rPr>
          <w:rFonts w:ascii="Arial" w:eastAsia="Times New Roman" w:hAnsi="Arial" w:cs="Arial"/>
          <w:sz w:val="18"/>
          <w:szCs w:val="18"/>
          <w:lang w:val="fr-CA"/>
        </w:rPr>
        <w:t>.</w:t>
      </w:r>
    </w:p>
    <w:p w:rsidR="00497F64" w:rsidRDefault="00497F64" w:rsidP="00570EF3">
      <w:pPr>
        <w:spacing w:after="120"/>
        <w:rPr>
          <w:rFonts w:ascii="Arial" w:eastAsia="Times New Roman" w:hAnsi="Arial" w:cs="Arial"/>
          <w:sz w:val="18"/>
          <w:szCs w:val="18"/>
          <w:lang w:val="fr-CA"/>
        </w:rPr>
      </w:pPr>
    </w:p>
    <w:p w:rsidR="00E018B4" w:rsidRPr="006E6696" w:rsidRDefault="00F25D9F" w:rsidP="00570EF3">
      <w:pPr>
        <w:spacing w:after="120"/>
        <w:rPr>
          <w:rFonts w:ascii="Arial" w:eastAsia="Times New Roman" w:hAnsi="Arial" w:cs="Arial"/>
          <w:sz w:val="18"/>
          <w:szCs w:val="18"/>
          <w:lang w:val="fr-CA"/>
        </w:rPr>
      </w:pPr>
      <w:r w:rsidRPr="00F25D9F">
        <w:rPr>
          <w:rFonts w:ascii="Arial" w:eastAsia="Times New Roman" w:hAnsi="Arial" w:cs="Arial"/>
          <w:sz w:val="18"/>
          <w:szCs w:val="18"/>
          <w:lang w:val="fr-CA"/>
        </w:rPr>
        <w:t xml:space="preserve">Pour obtenir ce réglages, il est préférable de placer l’insert dans la fuse ainsi un coté sera affleurant avec la fuse </w:t>
      </w:r>
      <w:r>
        <w:rPr>
          <w:rFonts w:ascii="Arial" w:eastAsia="Times New Roman" w:hAnsi="Arial" w:cs="Arial"/>
          <w:sz w:val="18"/>
          <w:szCs w:val="18"/>
          <w:lang w:val="fr-CA"/>
        </w:rPr>
        <w:t>et marquer soigneusement l’excès qui dépasse.</w:t>
      </w:r>
      <w:r w:rsidR="00E018B4" w:rsidRPr="00E018B4">
        <w:rPr>
          <w:rFonts w:ascii="Arial" w:eastAsia="Times New Roman" w:hAnsi="Arial" w:cs="Arial"/>
          <w:sz w:val="18"/>
          <w:szCs w:val="18"/>
          <w:lang w:val="fr-CA"/>
        </w:rPr>
        <w:t xml:space="preserve"> </w:t>
      </w:r>
      <w:r w:rsidRPr="00F25D9F">
        <w:rPr>
          <w:rFonts w:ascii="Arial" w:eastAsia="Times New Roman" w:hAnsi="Arial" w:cs="Arial"/>
          <w:sz w:val="18"/>
          <w:szCs w:val="18"/>
          <w:lang w:val="fr-CA"/>
        </w:rPr>
        <w:t xml:space="preserve">Vous pouvez toujours </w:t>
      </w:r>
      <w:r w:rsidR="006E6696" w:rsidRPr="00F25D9F">
        <w:rPr>
          <w:rFonts w:ascii="Arial" w:eastAsia="Times New Roman" w:hAnsi="Arial" w:cs="Arial"/>
          <w:sz w:val="18"/>
          <w:szCs w:val="18"/>
          <w:lang w:val="fr-CA"/>
        </w:rPr>
        <w:t>raccourcir</w:t>
      </w:r>
      <w:r w:rsidRPr="00F25D9F">
        <w:rPr>
          <w:rFonts w:ascii="Arial" w:eastAsia="Times New Roman" w:hAnsi="Arial" w:cs="Arial"/>
          <w:sz w:val="18"/>
          <w:szCs w:val="18"/>
          <w:lang w:val="fr-CA"/>
        </w:rPr>
        <w:t xml:space="preserve"> un peu plus mais vous ne </w:t>
      </w:r>
      <w:r w:rsidR="006E6696" w:rsidRPr="00F25D9F">
        <w:rPr>
          <w:rFonts w:ascii="Arial" w:eastAsia="Times New Roman" w:hAnsi="Arial" w:cs="Arial"/>
          <w:sz w:val="18"/>
          <w:szCs w:val="18"/>
          <w:lang w:val="fr-CA"/>
        </w:rPr>
        <w:t>pourrez</w:t>
      </w:r>
      <w:r w:rsidRPr="00F25D9F">
        <w:rPr>
          <w:rFonts w:ascii="Arial" w:eastAsia="Times New Roman" w:hAnsi="Arial" w:cs="Arial"/>
          <w:sz w:val="18"/>
          <w:szCs w:val="18"/>
          <w:lang w:val="fr-CA"/>
        </w:rPr>
        <w:t xml:space="preserve"> pas rajouter de </w:t>
      </w:r>
      <w:r>
        <w:rPr>
          <w:rFonts w:ascii="Arial" w:eastAsia="Times New Roman" w:hAnsi="Arial" w:cs="Arial"/>
          <w:sz w:val="18"/>
          <w:szCs w:val="18"/>
          <w:lang w:val="fr-CA"/>
        </w:rPr>
        <w:t>matière</w:t>
      </w:r>
      <w:r w:rsidRPr="00F25D9F">
        <w:rPr>
          <w:rFonts w:ascii="Arial" w:eastAsia="Times New Roman" w:hAnsi="Arial" w:cs="Arial"/>
          <w:sz w:val="18"/>
          <w:szCs w:val="18"/>
          <w:lang w:val="fr-CA"/>
        </w:rPr>
        <w:t xml:space="preserve"> </w:t>
      </w:r>
      <w:r w:rsidR="00E018B4" w:rsidRPr="00E018B4">
        <w:rPr>
          <w:rFonts w:ascii="Arial" w:eastAsia="Times New Roman" w:hAnsi="Arial" w:cs="Arial"/>
          <w:sz w:val="18"/>
          <w:szCs w:val="18"/>
          <w:lang w:val="fr-CA"/>
        </w:rPr>
        <w:t xml:space="preserve">– </w:t>
      </w:r>
      <w:r>
        <w:rPr>
          <w:rFonts w:ascii="Arial" w:eastAsia="Times New Roman" w:hAnsi="Arial" w:cs="Arial"/>
          <w:sz w:val="18"/>
          <w:szCs w:val="18"/>
          <w:lang w:val="fr-CA"/>
        </w:rPr>
        <w:t>par conséquent retirer l’insert marqué de la fusée et couper</w:t>
      </w:r>
      <w:r w:rsidR="006E6696">
        <w:rPr>
          <w:rFonts w:ascii="Arial" w:eastAsia="Times New Roman" w:hAnsi="Arial" w:cs="Arial"/>
          <w:sz w:val="18"/>
          <w:szCs w:val="18"/>
          <w:lang w:val="fr-CA"/>
        </w:rPr>
        <w:t xml:space="preserve"> l’excédent avec un outil coupant</w:t>
      </w:r>
      <w:r w:rsidR="00E018B4" w:rsidRPr="00E018B4">
        <w:rPr>
          <w:rFonts w:ascii="Arial" w:eastAsia="Times New Roman" w:hAnsi="Arial" w:cs="Arial"/>
          <w:sz w:val="18"/>
          <w:szCs w:val="18"/>
          <w:lang w:val="fr-CA"/>
        </w:rPr>
        <w:t>.</w:t>
      </w:r>
      <w:r w:rsidR="006E6696">
        <w:rPr>
          <w:rFonts w:ascii="Arial" w:eastAsia="Times New Roman" w:hAnsi="Arial" w:cs="Arial"/>
          <w:sz w:val="18"/>
          <w:szCs w:val="18"/>
          <w:lang w:val="fr-CA"/>
        </w:rPr>
        <w:t xml:space="preserve"> </w:t>
      </w:r>
      <w:r w:rsidR="006E6696" w:rsidRPr="006E6696">
        <w:rPr>
          <w:rFonts w:ascii="Arial" w:eastAsia="Times New Roman" w:hAnsi="Arial" w:cs="Arial"/>
          <w:sz w:val="18"/>
          <w:szCs w:val="18"/>
          <w:lang w:val="fr-CA"/>
        </w:rPr>
        <w:t>Mettez en place régulièrement jusqu’à ce que l’insert soit affleurant des deux cotés de la fusée</w:t>
      </w:r>
      <w:r w:rsidR="00E018B4" w:rsidRPr="006E6696">
        <w:rPr>
          <w:rFonts w:ascii="Arial" w:eastAsia="Times New Roman" w:hAnsi="Arial" w:cs="Arial"/>
          <w:sz w:val="18"/>
          <w:szCs w:val="18"/>
          <w:lang w:val="fr-CA"/>
        </w:rPr>
        <w:t xml:space="preserve">, </w:t>
      </w:r>
      <w:r w:rsidR="006E6696" w:rsidRPr="006E6696">
        <w:rPr>
          <w:rFonts w:ascii="Arial" w:eastAsia="Times New Roman" w:hAnsi="Arial" w:cs="Arial"/>
          <w:sz w:val="18"/>
          <w:szCs w:val="18"/>
          <w:lang w:val="fr-CA"/>
        </w:rPr>
        <w:t>t</w:t>
      </w:r>
      <w:r w:rsidR="006E6696">
        <w:rPr>
          <w:rFonts w:ascii="Arial" w:eastAsia="Times New Roman" w:hAnsi="Arial" w:cs="Arial"/>
          <w:sz w:val="18"/>
          <w:szCs w:val="18"/>
          <w:lang w:val="fr-CA"/>
        </w:rPr>
        <w:t>erminé le travail avec du papier de verre fin ou similaire pour avoir le bonne longueur</w:t>
      </w:r>
      <w:r w:rsidR="00E018B4" w:rsidRPr="006E6696">
        <w:rPr>
          <w:rFonts w:ascii="Arial" w:eastAsia="Times New Roman" w:hAnsi="Arial" w:cs="Arial"/>
          <w:sz w:val="18"/>
          <w:szCs w:val="18"/>
          <w:lang w:val="fr-CA"/>
        </w:rPr>
        <w:t>.</w:t>
      </w:r>
    </w:p>
    <w:p w:rsidR="00E018B4" w:rsidRPr="00F25D9F" w:rsidRDefault="00F25D9F" w:rsidP="00570EF3">
      <w:pPr>
        <w:spacing w:after="120"/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  <w:lang w:val="fr-CA"/>
        </w:rPr>
      </w:pPr>
      <w:r w:rsidRPr="00F25D9F"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  <w:lang w:val="fr-CA"/>
        </w:rPr>
        <w:t>Avis</w:t>
      </w:r>
      <w:r w:rsidR="00E018B4" w:rsidRPr="00F25D9F"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  <w:lang w:val="fr-CA"/>
        </w:rPr>
        <w:t xml:space="preserve"> –</w:t>
      </w:r>
      <w:r w:rsidRPr="00F25D9F"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  <w:lang w:val="fr-CA"/>
        </w:rPr>
        <w:t>Assurez-vous de faire attention avec les outils coupants lorsque vous allez retailer les inserts.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2"/>
        <w:gridCol w:w="5341"/>
      </w:tblGrid>
      <w:tr w:rsidR="00E018B4" w:rsidRPr="006E6696" w:rsidTr="00E018B4">
        <w:tc>
          <w:tcPr>
            <w:tcW w:w="5508" w:type="dxa"/>
          </w:tcPr>
          <w:p w:rsidR="00E018B4" w:rsidRDefault="00E018B4" w:rsidP="00570E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946400" cy="2204720"/>
                  <wp:effectExtent l="19050" t="0" r="6350" b="0"/>
                  <wp:docPr id="11" name="Picture 10" descr="1364__290x555_insertinhu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64__290x555_insertinhub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0" cy="220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18B4" w:rsidRPr="006E6696" w:rsidRDefault="006E6696" w:rsidP="00F61A81">
            <w:pPr>
              <w:jc w:val="center"/>
              <w:rPr>
                <w:rFonts w:ascii="Arial" w:eastAsia="Times New Roman" w:hAnsi="Arial" w:cs="Arial"/>
                <w:sz w:val="15"/>
                <w:szCs w:val="15"/>
                <w:lang w:val="fr-CA"/>
              </w:rPr>
            </w:pPr>
            <w:r w:rsidRPr="006E6696">
              <w:rPr>
                <w:rFonts w:ascii="Arial" w:eastAsia="Times New Roman" w:hAnsi="Arial" w:cs="Arial"/>
                <w:sz w:val="15"/>
                <w:szCs w:val="15"/>
                <w:lang w:val="fr-CA"/>
              </w:rPr>
              <w:t>Placer l’insert dans la fuse avant avec un coté affleurant  un bord de la fusée</w:t>
            </w:r>
            <w:r w:rsidR="00E018B4" w:rsidRPr="006E6696">
              <w:rPr>
                <w:rFonts w:ascii="Arial" w:eastAsia="Times New Roman" w:hAnsi="Arial" w:cs="Arial"/>
                <w:sz w:val="15"/>
                <w:szCs w:val="15"/>
                <w:lang w:val="fr-CA"/>
              </w:rPr>
              <w:t xml:space="preserve"> – </w:t>
            </w:r>
            <w:r w:rsidRPr="006E6696">
              <w:rPr>
                <w:rFonts w:ascii="Arial" w:eastAsia="Times New Roman" w:hAnsi="Arial" w:cs="Arial"/>
                <w:sz w:val="15"/>
                <w:szCs w:val="15"/>
                <w:lang w:val="fr-CA"/>
              </w:rPr>
              <w:t>v</w:t>
            </w:r>
            <w:r>
              <w:rPr>
                <w:rFonts w:ascii="Arial" w:eastAsia="Times New Roman" w:hAnsi="Arial" w:cs="Arial"/>
                <w:sz w:val="15"/>
                <w:szCs w:val="15"/>
                <w:lang w:val="fr-CA"/>
              </w:rPr>
              <w:t>ous pouvez ainsi voir la quantité de matière à retirer.</w:t>
            </w:r>
          </w:p>
          <w:p w:rsidR="00570EF3" w:rsidRPr="006E6696" w:rsidRDefault="00570EF3" w:rsidP="00570EF3">
            <w:pPr>
              <w:rPr>
                <w:rFonts w:ascii="Arial" w:eastAsia="Times New Roman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5508" w:type="dxa"/>
          </w:tcPr>
          <w:p w:rsidR="00E018B4" w:rsidRDefault="00E018B4" w:rsidP="00570E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2946400" cy="2204720"/>
                  <wp:effectExtent l="19050" t="0" r="6350" b="0"/>
                  <wp:docPr id="12" name="Picture 11" descr="1366__290x555_markinginse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66__290x555_markinginsert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0" cy="220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18B4" w:rsidRPr="006E6696" w:rsidRDefault="006E6696" w:rsidP="00570EF3">
            <w:pPr>
              <w:jc w:val="center"/>
              <w:rPr>
                <w:rFonts w:ascii="Arial" w:eastAsia="Times New Roman" w:hAnsi="Arial" w:cs="Arial"/>
                <w:sz w:val="15"/>
                <w:szCs w:val="15"/>
                <w:lang w:val="fr-CA"/>
              </w:rPr>
            </w:pPr>
            <w:r w:rsidRPr="006E6696">
              <w:rPr>
                <w:rFonts w:ascii="Arial" w:eastAsia="Times New Roman" w:hAnsi="Arial" w:cs="Arial"/>
                <w:sz w:val="15"/>
                <w:szCs w:val="15"/>
                <w:lang w:val="fr-CA"/>
              </w:rPr>
              <w:t>Marquer avec attention sur l’insert l’excès de matière à retirer</w:t>
            </w:r>
            <w:r w:rsidR="00E018B4" w:rsidRPr="006E6696">
              <w:rPr>
                <w:rFonts w:ascii="Arial" w:eastAsia="Times New Roman" w:hAnsi="Arial" w:cs="Arial"/>
                <w:sz w:val="15"/>
                <w:szCs w:val="15"/>
                <w:lang w:val="fr-CA"/>
              </w:rPr>
              <w:t>.</w:t>
            </w:r>
          </w:p>
          <w:p w:rsidR="00570EF3" w:rsidRPr="006E6696" w:rsidRDefault="00570EF3" w:rsidP="00570EF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fr-CA"/>
              </w:rPr>
            </w:pPr>
          </w:p>
        </w:tc>
      </w:tr>
      <w:tr w:rsidR="00E018B4" w:rsidRPr="006E6696" w:rsidTr="00E018B4">
        <w:tc>
          <w:tcPr>
            <w:tcW w:w="5508" w:type="dxa"/>
          </w:tcPr>
          <w:p w:rsidR="00E018B4" w:rsidRDefault="00E018B4" w:rsidP="00570EF3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noProof/>
                <w:sz w:val="15"/>
                <w:szCs w:val="15"/>
              </w:rPr>
              <w:lastRenderedPageBreak/>
              <w:drawing>
                <wp:inline distT="0" distB="0" distL="0" distR="0">
                  <wp:extent cx="2946400" cy="2204720"/>
                  <wp:effectExtent l="19050" t="0" r="6350" b="0"/>
                  <wp:docPr id="13" name="Picture 12" descr="1363__290x240_cuttinginse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63__290x240_cuttinginsert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0" cy="220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18B4" w:rsidRPr="006E6696" w:rsidRDefault="006E6696" w:rsidP="00570EF3">
            <w:pPr>
              <w:jc w:val="center"/>
              <w:rPr>
                <w:rFonts w:ascii="Arial" w:eastAsia="Times New Roman" w:hAnsi="Arial" w:cs="Arial"/>
                <w:sz w:val="15"/>
                <w:szCs w:val="15"/>
                <w:lang w:val="fr-CA"/>
              </w:rPr>
            </w:pPr>
            <w:r w:rsidRPr="006E6696">
              <w:rPr>
                <w:rFonts w:ascii="Arial" w:eastAsia="Times New Roman" w:hAnsi="Arial" w:cs="Arial"/>
                <w:sz w:val="15"/>
                <w:szCs w:val="15"/>
                <w:lang w:val="fr-CA"/>
              </w:rPr>
              <w:t>Couper l’insert proche de la ligne de démarcation que vous avez fa</w:t>
            </w:r>
            <w:r>
              <w:rPr>
                <w:rFonts w:ascii="Arial" w:eastAsia="Times New Roman" w:hAnsi="Arial" w:cs="Arial"/>
                <w:sz w:val="15"/>
                <w:szCs w:val="15"/>
                <w:lang w:val="fr-CA"/>
              </w:rPr>
              <w:t xml:space="preserve">it </w:t>
            </w:r>
            <w:r w:rsidR="00E018B4" w:rsidRPr="006E6696">
              <w:rPr>
                <w:rFonts w:ascii="Arial" w:eastAsia="Times New Roman" w:hAnsi="Arial" w:cs="Arial"/>
                <w:sz w:val="15"/>
                <w:szCs w:val="15"/>
                <w:lang w:val="fr-CA"/>
              </w:rPr>
              <w:t xml:space="preserve">– </w:t>
            </w:r>
            <w:r>
              <w:rPr>
                <w:rFonts w:ascii="Arial" w:eastAsia="Times New Roman" w:hAnsi="Arial" w:cs="Arial"/>
                <w:sz w:val="15"/>
                <w:szCs w:val="15"/>
                <w:lang w:val="fr-CA"/>
              </w:rPr>
              <w:t>assurez-vous de laisser de la matière pour ajustement</w:t>
            </w:r>
          </w:p>
          <w:p w:rsidR="00570EF3" w:rsidRPr="006E6696" w:rsidRDefault="00570EF3" w:rsidP="00570EF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5508" w:type="dxa"/>
          </w:tcPr>
          <w:p w:rsidR="00E018B4" w:rsidRDefault="00E018B4" w:rsidP="00570E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946400" cy="2204720"/>
                  <wp:effectExtent l="19050" t="0" r="6350" b="0"/>
                  <wp:docPr id="14" name="Picture 13" descr="1367__290x240_roughcutinse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67__290x240_roughcutinsert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0" cy="220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18B4" w:rsidRPr="006E6696" w:rsidRDefault="006E6696" w:rsidP="00570EF3">
            <w:pPr>
              <w:jc w:val="center"/>
              <w:rPr>
                <w:rFonts w:ascii="Arial" w:eastAsia="Times New Roman" w:hAnsi="Arial" w:cs="Arial"/>
                <w:sz w:val="15"/>
                <w:szCs w:val="15"/>
                <w:lang w:val="fr-CA"/>
              </w:rPr>
            </w:pPr>
            <w:r w:rsidRPr="006E6696">
              <w:rPr>
                <w:rFonts w:ascii="Arial" w:eastAsia="Times New Roman" w:hAnsi="Arial" w:cs="Arial"/>
                <w:sz w:val="15"/>
                <w:szCs w:val="15"/>
                <w:lang w:val="fr-CA"/>
              </w:rPr>
              <w:t xml:space="preserve">Comme vous pouvez voir, il reste un peu de travail </w:t>
            </w:r>
            <w:r>
              <w:rPr>
                <w:rFonts w:ascii="Arial" w:eastAsia="Times New Roman" w:hAnsi="Arial" w:cs="Arial"/>
                <w:sz w:val="15"/>
                <w:szCs w:val="15"/>
                <w:lang w:val="fr-CA"/>
              </w:rPr>
              <w:t xml:space="preserve"> mais il est toujours possible de retirer de la matière.</w:t>
            </w:r>
          </w:p>
          <w:p w:rsidR="00570EF3" w:rsidRPr="006E6696" w:rsidRDefault="00570EF3" w:rsidP="00570EF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fr-CA"/>
              </w:rPr>
            </w:pPr>
          </w:p>
        </w:tc>
      </w:tr>
      <w:tr w:rsidR="00E018B4" w:rsidRPr="00F61A81" w:rsidTr="00E018B4">
        <w:tc>
          <w:tcPr>
            <w:tcW w:w="5508" w:type="dxa"/>
          </w:tcPr>
          <w:p w:rsidR="00E018B4" w:rsidRDefault="00E018B4" w:rsidP="00570E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946400" cy="2204720"/>
                  <wp:effectExtent l="19050" t="0" r="6350" b="0"/>
                  <wp:docPr id="15" name="Picture 14" descr="1369__290x240_triminse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69__290x240_triminsert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0" cy="220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18B4" w:rsidRPr="006E6696" w:rsidRDefault="00E018B4" w:rsidP="00570EF3">
            <w:pPr>
              <w:jc w:val="center"/>
              <w:rPr>
                <w:rFonts w:ascii="Arial" w:eastAsia="Times New Roman" w:hAnsi="Arial" w:cs="Arial"/>
                <w:sz w:val="15"/>
                <w:szCs w:val="15"/>
                <w:lang w:val="fr-CA"/>
              </w:rPr>
            </w:pPr>
            <w:r w:rsidRPr="006E6696">
              <w:rPr>
                <w:rFonts w:ascii="Arial" w:eastAsia="Times New Roman" w:hAnsi="Arial" w:cs="Arial"/>
                <w:sz w:val="15"/>
                <w:szCs w:val="15"/>
                <w:lang w:val="fr-CA"/>
              </w:rPr>
              <w:t>U</w:t>
            </w:r>
            <w:r w:rsidR="006E6696" w:rsidRPr="006E6696">
              <w:rPr>
                <w:rFonts w:ascii="Arial" w:eastAsia="Times New Roman" w:hAnsi="Arial" w:cs="Arial"/>
                <w:sz w:val="15"/>
                <w:szCs w:val="15"/>
                <w:lang w:val="fr-CA"/>
              </w:rPr>
              <w:t>tilisez un outil coupant  tel un scalpel pour retirer l’</w:t>
            </w:r>
            <w:r w:rsidR="00C46A69" w:rsidRPr="006E6696">
              <w:rPr>
                <w:rFonts w:ascii="Arial" w:eastAsia="Times New Roman" w:hAnsi="Arial" w:cs="Arial"/>
                <w:sz w:val="15"/>
                <w:szCs w:val="15"/>
                <w:lang w:val="fr-CA"/>
              </w:rPr>
              <w:t>excès</w:t>
            </w:r>
            <w:r w:rsidR="006E6696" w:rsidRPr="006E6696">
              <w:rPr>
                <w:rFonts w:ascii="Arial" w:eastAsia="Times New Roman" w:hAnsi="Arial" w:cs="Arial"/>
                <w:sz w:val="15"/>
                <w:szCs w:val="15"/>
                <w:lang w:val="fr-CA"/>
              </w:rPr>
              <w:t xml:space="preserve"> et finissez avec du papier de v</w:t>
            </w:r>
            <w:r w:rsidR="006E6696">
              <w:rPr>
                <w:rFonts w:ascii="Arial" w:eastAsia="Times New Roman" w:hAnsi="Arial" w:cs="Arial"/>
                <w:sz w:val="15"/>
                <w:szCs w:val="15"/>
                <w:lang w:val="fr-CA"/>
              </w:rPr>
              <w:t>erre ou une lime</w:t>
            </w:r>
            <w:r w:rsidRPr="006E6696">
              <w:rPr>
                <w:rFonts w:ascii="Arial" w:eastAsia="Times New Roman" w:hAnsi="Arial" w:cs="Arial"/>
                <w:sz w:val="15"/>
                <w:szCs w:val="15"/>
                <w:lang w:val="fr-CA"/>
              </w:rPr>
              <w:t xml:space="preserve"> – </w:t>
            </w:r>
            <w:r w:rsidR="006E6696">
              <w:rPr>
                <w:rFonts w:ascii="Arial" w:eastAsia="Times New Roman" w:hAnsi="Arial" w:cs="Arial"/>
                <w:sz w:val="15"/>
                <w:szCs w:val="15"/>
                <w:lang w:val="fr-CA"/>
              </w:rPr>
              <w:t>mettez en place régulièrement pour s</w:t>
            </w:r>
            <w:r w:rsidR="00C46A69">
              <w:rPr>
                <w:rFonts w:ascii="Arial" w:eastAsia="Times New Roman" w:hAnsi="Arial" w:cs="Arial"/>
                <w:sz w:val="15"/>
                <w:szCs w:val="15"/>
                <w:lang w:val="fr-CA"/>
              </w:rPr>
              <w:t>’</w:t>
            </w:r>
            <w:r w:rsidR="006E6696">
              <w:rPr>
                <w:rFonts w:ascii="Arial" w:eastAsia="Times New Roman" w:hAnsi="Arial" w:cs="Arial"/>
                <w:sz w:val="15"/>
                <w:szCs w:val="15"/>
                <w:lang w:val="fr-CA"/>
              </w:rPr>
              <w:t xml:space="preserve">assurer que cela </w:t>
            </w:r>
            <w:r w:rsidR="00C46A69">
              <w:rPr>
                <w:rFonts w:ascii="Arial" w:eastAsia="Times New Roman" w:hAnsi="Arial" w:cs="Arial"/>
                <w:sz w:val="15"/>
                <w:szCs w:val="15"/>
                <w:lang w:val="fr-CA"/>
              </w:rPr>
              <w:t>est à  la bonne longueur</w:t>
            </w:r>
            <w:r w:rsidRPr="006E6696">
              <w:rPr>
                <w:rFonts w:ascii="Arial" w:eastAsia="Times New Roman" w:hAnsi="Arial" w:cs="Arial"/>
                <w:sz w:val="15"/>
                <w:szCs w:val="15"/>
                <w:lang w:val="fr-CA"/>
              </w:rPr>
              <w:t>.</w:t>
            </w:r>
          </w:p>
          <w:p w:rsidR="00570EF3" w:rsidRPr="006E6696" w:rsidRDefault="00570EF3" w:rsidP="00570EF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5508" w:type="dxa"/>
          </w:tcPr>
          <w:p w:rsidR="00E018B4" w:rsidRDefault="00E018B4" w:rsidP="00570E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946400" cy="2204720"/>
                  <wp:effectExtent l="19050" t="0" r="6350" b="0"/>
                  <wp:docPr id="16" name="Picture 15" descr="1370__290x240_trimmedinhu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70__290x240_trimmedinhub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0" cy="220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18B4" w:rsidRPr="00F61A81" w:rsidRDefault="00F61A81" w:rsidP="00570EF3">
            <w:pPr>
              <w:jc w:val="center"/>
              <w:rPr>
                <w:rFonts w:ascii="Arial" w:eastAsia="Times New Roman" w:hAnsi="Arial" w:cs="Arial"/>
                <w:sz w:val="15"/>
                <w:szCs w:val="15"/>
                <w:lang w:val="fr-CA"/>
              </w:rPr>
            </w:pPr>
            <w:r w:rsidRPr="00F61A81">
              <w:rPr>
                <w:rFonts w:ascii="Arial" w:eastAsia="Times New Roman" w:hAnsi="Arial" w:cs="Arial"/>
                <w:sz w:val="15"/>
                <w:szCs w:val="15"/>
                <w:lang w:val="fr-CA"/>
              </w:rPr>
              <w:t>Presque fini</w:t>
            </w:r>
            <w:r w:rsidR="00E018B4" w:rsidRPr="00F61A81">
              <w:rPr>
                <w:rFonts w:ascii="Arial" w:eastAsia="Times New Roman" w:hAnsi="Arial" w:cs="Arial"/>
                <w:sz w:val="15"/>
                <w:szCs w:val="15"/>
                <w:lang w:val="fr-CA"/>
              </w:rPr>
              <w:t xml:space="preserve"> –</w:t>
            </w:r>
            <w:r w:rsidRPr="00F61A81">
              <w:rPr>
                <w:rFonts w:ascii="Arial" w:eastAsia="Times New Roman" w:hAnsi="Arial" w:cs="Arial"/>
                <w:sz w:val="15"/>
                <w:szCs w:val="15"/>
                <w:lang w:val="fr-CA"/>
              </w:rPr>
              <w:t>cet</w:t>
            </w:r>
            <w:r w:rsidR="00E018B4" w:rsidRPr="00F61A81">
              <w:rPr>
                <w:rFonts w:ascii="Arial" w:eastAsia="Times New Roman" w:hAnsi="Arial" w:cs="Arial"/>
                <w:sz w:val="15"/>
                <w:szCs w:val="15"/>
                <w:lang w:val="fr-CA"/>
              </w:rPr>
              <w:t xml:space="preserve"> insert</w:t>
            </w:r>
            <w:r w:rsidRPr="00F61A81">
              <w:rPr>
                <w:rFonts w:ascii="Arial" w:eastAsia="Times New Roman" w:hAnsi="Arial" w:cs="Arial"/>
                <w:sz w:val="15"/>
                <w:szCs w:val="15"/>
                <w:lang w:val="fr-CA"/>
              </w:rPr>
              <w:t xml:space="preserve"> est coupé et formé à la bonne dimension et à simplement besoin d’être nettoyer</w:t>
            </w:r>
            <w:r w:rsidR="00E018B4" w:rsidRPr="00F61A81">
              <w:rPr>
                <w:rFonts w:ascii="Arial" w:eastAsia="Times New Roman" w:hAnsi="Arial" w:cs="Arial"/>
                <w:sz w:val="15"/>
                <w:szCs w:val="15"/>
                <w:lang w:val="fr-CA"/>
              </w:rPr>
              <w:t>.</w:t>
            </w:r>
          </w:p>
          <w:p w:rsidR="00570EF3" w:rsidRPr="00F61A81" w:rsidRDefault="00570EF3" w:rsidP="00570EF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fr-CA"/>
              </w:rPr>
            </w:pPr>
          </w:p>
        </w:tc>
      </w:tr>
      <w:tr w:rsidR="00E018B4" w:rsidRPr="00C46A69" w:rsidTr="00E018B4">
        <w:tc>
          <w:tcPr>
            <w:tcW w:w="5508" w:type="dxa"/>
          </w:tcPr>
          <w:p w:rsidR="00E018B4" w:rsidRDefault="00E018B4" w:rsidP="00570E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946400" cy="2204720"/>
                  <wp:effectExtent l="19050" t="0" r="6350" b="0"/>
                  <wp:docPr id="17" name="Picture 16" descr="1373__290x240_sidebyside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73__290x240_sidebyside_0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0" cy="220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18B4" w:rsidRPr="00C46A69" w:rsidRDefault="00C46A69" w:rsidP="00C46A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fr-CA"/>
              </w:rPr>
            </w:pPr>
            <w:r w:rsidRPr="00C46A69">
              <w:rPr>
                <w:rFonts w:ascii="Arial" w:eastAsia="Times New Roman" w:hAnsi="Arial" w:cs="Arial"/>
                <w:sz w:val="15"/>
                <w:szCs w:val="15"/>
                <w:lang w:val="fr-CA"/>
              </w:rPr>
              <w:t xml:space="preserve">Voici notre nouvel insert à </w:t>
            </w:r>
            <w:r w:rsidR="00E018B4" w:rsidRPr="00C46A69">
              <w:rPr>
                <w:rFonts w:ascii="Arial" w:eastAsia="Times New Roman" w:hAnsi="Arial" w:cs="Arial"/>
                <w:sz w:val="15"/>
                <w:szCs w:val="15"/>
                <w:lang w:val="fr-CA"/>
              </w:rPr>
              <w:t xml:space="preserve">0° insert </w:t>
            </w:r>
            <w:r>
              <w:rPr>
                <w:rFonts w:ascii="Arial" w:eastAsia="Times New Roman" w:hAnsi="Arial" w:cs="Arial"/>
                <w:sz w:val="15"/>
                <w:szCs w:val="15"/>
                <w:lang w:val="fr-CA"/>
              </w:rPr>
              <w:t>à coté d’un insert fourni</w:t>
            </w:r>
          </w:p>
        </w:tc>
        <w:tc>
          <w:tcPr>
            <w:tcW w:w="5508" w:type="dxa"/>
          </w:tcPr>
          <w:p w:rsidR="00E018B4" w:rsidRDefault="00E018B4" w:rsidP="00570E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946400" cy="2204720"/>
                  <wp:effectExtent l="19050" t="0" r="6350" b="0"/>
                  <wp:docPr id="18" name="Picture 17" descr="1372__290x240_insertinu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72__290x240_insertinuse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0" cy="220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18B4" w:rsidRPr="00C46A69" w:rsidRDefault="00C46A69" w:rsidP="00C46A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fr-CA"/>
              </w:rPr>
            </w:pPr>
            <w:r w:rsidRPr="00C46A69">
              <w:rPr>
                <w:rFonts w:ascii="Arial" w:eastAsia="Times New Roman" w:hAnsi="Arial" w:cs="Arial"/>
                <w:sz w:val="15"/>
                <w:szCs w:val="15"/>
                <w:lang w:val="fr-CA"/>
              </w:rPr>
              <w:t>En usage</w:t>
            </w:r>
            <w:r w:rsidR="00E018B4" w:rsidRPr="00C46A69">
              <w:rPr>
                <w:rFonts w:ascii="Arial" w:eastAsia="Times New Roman" w:hAnsi="Arial" w:cs="Arial"/>
                <w:sz w:val="15"/>
                <w:szCs w:val="15"/>
                <w:lang w:val="fr-CA"/>
              </w:rPr>
              <w:t xml:space="preserve"> – </w:t>
            </w:r>
            <w:r w:rsidRPr="00C46A69">
              <w:rPr>
                <w:rFonts w:ascii="Arial" w:eastAsia="Times New Roman" w:hAnsi="Arial" w:cs="Arial"/>
                <w:sz w:val="15"/>
                <w:szCs w:val="15"/>
                <w:lang w:val="fr-CA"/>
              </w:rPr>
              <w:t>il est</w:t>
            </w:r>
            <w:r>
              <w:rPr>
                <w:rFonts w:ascii="Arial" w:eastAsia="Times New Roman" w:hAnsi="Arial" w:cs="Arial"/>
                <w:sz w:val="15"/>
                <w:szCs w:val="15"/>
                <w:lang w:val="fr-CA"/>
              </w:rPr>
              <w:t xml:space="preserve"> </w:t>
            </w:r>
            <w:r w:rsidR="00F61A81">
              <w:rPr>
                <w:rFonts w:ascii="Arial" w:eastAsia="Times New Roman" w:hAnsi="Arial" w:cs="Arial"/>
                <w:sz w:val="15"/>
                <w:szCs w:val="15"/>
                <w:lang w:val="fr-CA"/>
              </w:rPr>
              <w:t>maintenant</w:t>
            </w:r>
            <w:r w:rsidRPr="00C46A69">
              <w:rPr>
                <w:rFonts w:ascii="Arial" w:eastAsia="Times New Roman" w:hAnsi="Arial" w:cs="Arial"/>
                <w:sz w:val="15"/>
                <w:szCs w:val="15"/>
                <w:lang w:val="fr-CA"/>
              </w:rPr>
              <w:t xml:space="preserve"> possible d’avoir l’angle de</w:t>
            </w:r>
            <w:r>
              <w:rPr>
                <w:rFonts w:ascii="Arial" w:eastAsia="Times New Roman" w:hAnsi="Arial" w:cs="Arial"/>
                <w:sz w:val="15"/>
                <w:szCs w:val="15"/>
                <w:lang w:val="fr-CA"/>
              </w:rPr>
              <w:t xml:space="preserve"> </w:t>
            </w:r>
            <w:r w:rsidR="00E018B4" w:rsidRPr="00C46A69">
              <w:rPr>
                <w:rFonts w:ascii="Arial" w:eastAsia="Times New Roman" w:hAnsi="Arial" w:cs="Arial"/>
                <w:sz w:val="15"/>
                <w:szCs w:val="15"/>
                <w:lang w:val="fr-CA"/>
              </w:rPr>
              <w:t>25°!</w:t>
            </w:r>
          </w:p>
        </w:tc>
      </w:tr>
    </w:tbl>
    <w:p w:rsidR="00E018B4" w:rsidRPr="00E018B4" w:rsidRDefault="0080380B" w:rsidP="0080380B">
      <w:pPr>
        <w:spacing w:before="100" w:beforeAutospacing="1"/>
        <w:rPr>
          <w:rFonts w:ascii="Arial" w:eastAsia="Times New Roman" w:hAnsi="Arial" w:cs="Arial"/>
          <w:sz w:val="18"/>
          <w:szCs w:val="18"/>
          <w:lang w:val="fr-CA"/>
        </w:rPr>
      </w:pPr>
      <w:r w:rsidRPr="0080380B">
        <w:rPr>
          <w:rFonts w:ascii="Arial" w:eastAsia="Times New Roman" w:hAnsi="Arial" w:cs="Arial"/>
          <w:sz w:val="18"/>
          <w:szCs w:val="18"/>
          <w:lang w:val="fr-CA"/>
        </w:rPr>
        <w:t>Maintenant vous avez</w:t>
      </w:r>
      <w:r>
        <w:rPr>
          <w:rFonts w:ascii="Arial" w:eastAsia="Times New Roman" w:hAnsi="Arial" w:cs="Arial"/>
          <w:sz w:val="18"/>
          <w:szCs w:val="18"/>
          <w:lang w:val="fr-CA"/>
        </w:rPr>
        <w:t xml:space="preserve"> de disponible</w:t>
      </w:r>
      <w:r w:rsidRPr="0080380B">
        <w:rPr>
          <w:rFonts w:ascii="Arial" w:eastAsia="Times New Roman" w:hAnsi="Arial" w:cs="Arial"/>
          <w:sz w:val="18"/>
          <w:szCs w:val="18"/>
          <w:lang w:val="fr-CA"/>
        </w:rPr>
        <w:t xml:space="preserve"> un réglage</w:t>
      </w:r>
      <w:r>
        <w:rPr>
          <w:rFonts w:ascii="Arial" w:eastAsia="Times New Roman" w:hAnsi="Arial" w:cs="Arial"/>
          <w:sz w:val="18"/>
          <w:szCs w:val="18"/>
          <w:lang w:val="fr-CA"/>
        </w:rPr>
        <w:t xml:space="preserve"> intermédiaire</w:t>
      </w:r>
      <w:r w:rsidRPr="0080380B">
        <w:rPr>
          <w:rFonts w:ascii="Arial" w:eastAsia="Times New Roman" w:hAnsi="Arial" w:cs="Arial"/>
          <w:sz w:val="18"/>
          <w:szCs w:val="18"/>
          <w:lang w:val="fr-CA"/>
        </w:rPr>
        <w:t xml:space="preserve"> de l</w:t>
      </w:r>
      <w:r>
        <w:rPr>
          <w:rFonts w:ascii="Arial" w:eastAsia="Times New Roman" w:hAnsi="Arial" w:cs="Arial"/>
          <w:sz w:val="18"/>
          <w:szCs w:val="18"/>
          <w:lang w:val="fr-CA"/>
        </w:rPr>
        <w:t>’</w:t>
      </w:r>
      <w:r w:rsidRPr="0080380B">
        <w:rPr>
          <w:rFonts w:ascii="Arial" w:eastAsia="Times New Roman" w:hAnsi="Arial" w:cs="Arial"/>
          <w:sz w:val="18"/>
          <w:szCs w:val="18"/>
          <w:lang w:val="fr-CA"/>
        </w:rPr>
        <w:t>angle de chasse</w:t>
      </w:r>
      <w:r w:rsidR="00E018B4" w:rsidRPr="00E018B4">
        <w:rPr>
          <w:rFonts w:ascii="Arial" w:eastAsia="Times New Roman" w:hAnsi="Arial" w:cs="Arial"/>
          <w:sz w:val="18"/>
          <w:szCs w:val="18"/>
          <w:lang w:val="fr-CA"/>
        </w:rPr>
        <w:t>!</w:t>
      </w:r>
    </w:p>
    <w:sectPr w:rsidR="00E018B4" w:rsidRPr="00E018B4" w:rsidSect="00497F64">
      <w:footerReference w:type="default" r:id="rId1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8BE" w:rsidRDefault="008748BE" w:rsidP="00573BB1">
      <w:r>
        <w:separator/>
      </w:r>
    </w:p>
  </w:endnote>
  <w:endnote w:type="continuationSeparator" w:id="1">
    <w:p w:rsidR="008748BE" w:rsidRDefault="008748BE" w:rsidP="00573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D9F" w:rsidRPr="00573BB1" w:rsidRDefault="00F25D9F" w:rsidP="00573BB1">
    <w:pPr>
      <w:pStyle w:val="Footer"/>
      <w:jc w:val="center"/>
      <w:rPr>
        <w:sz w:val="18"/>
        <w:szCs w:val="18"/>
      </w:rPr>
    </w:pPr>
    <w:r w:rsidRPr="00573BB1">
      <w:rPr>
        <w:sz w:val="18"/>
        <w:szCs w:val="18"/>
      </w:rPr>
      <w:t>Team Durango / PetitRC</w:t>
    </w:r>
    <w:r w:rsidRPr="00573BB1">
      <w:rPr>
        <w:sz w:val="18"/>
        <w:szCs w:val="18"/>
      </w:rPr>
      <w:tab/>
    </w:r>
    <w:r w:rsidRPr="00573BB1">
      <w:rPr>
        <w:sz w:val="18"/>
        <w:szCs w:val="18"/>
      </w:rPr>
      <w:tab/>
    </w:r>
    <w:r w:rsidRPr="00573BB1">
      <w:rPr>
        <w:sz w:val="18"/>
        <w:szCs w:val="18"/>
      </w:rPr>
      <w:tab/>
    </w:r>
    <w:sdt>
      <w:sdtPr>
        <w:rPr>
          <w:sz w:val="18"/>
          <w:szCs w:val="18"/>
        </w:rPr>
        <w:id w:val="306175628"/>
        <w:docPartObj>
          <w:docPartGallery w:val="Page Numbers (Bottom of Page)"/>
          <w:docPartUnique/>
        </w:docPartObj>
      </w:sdtPr>
      <w:sdtContent>
        <w:r w:rsidRPr="00573BB1">
          <w:rPr>
            <w:sz w:val="18"/>
            <w:szCs w:val="18"/>
          </w:rPr>
          <w:fldChar w:fldCharType="begin"/>
        </w:r>
        <w:r w:rsidRPr="00573BB1">
          <w:rPr>
            <w:sz w:val="18"/>
            <w:szCs w:val="18"/>
          </w:rPr>
          <w:instrText xml:space="preserve"> PAGE   \* MERGEFORMAT </w:instrText>
        </w:r>
        <w:r w:rsidRPr="00573BB1">
          <w:rPr>
            <w:sz w:val="18"/>
            <w:szCs w:val="18"/>
          </w:rPr>
          <w:fldChar w:fldCharType="separate"/>
        </w:r>
        <w:r w:rsidR="0032296E">
          <w:rPr>
            <w:noProof/>
            <w:sz w:val="18"/>
            <w:szCs w:val="18"/>
          </w:rPr>
          <w:t>2</w:t>
        </w:r>
        <w:r w:rsidRPr="00573BB1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8BE" w:rsidRDefault="008748BE" w:rsidP="00573BB1">
      <w:r>
        <w:separator/>
      </w:r>
    </w:p>
  </w:footnote>
  <w:footnote w:type="continuationSeparator" w:id="1">
    <w:p w:rsidR="008748BE" w:rsidRDefault="008748BE" w:rsidP="00573B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18B4"/>
    <w:rsid w:val="0004765C"/>
    <w:rsid w:val="0032296E"/>
    <w:rsid w:val="00497F64"/>
    <w:rsid w:val="00570EF3"/>
    <w:rsid w:val="00573BB1"/>
    <w:rsid w:val="005A2768"/>
    <w:rsid w:val="006E6696"/>
    <w:rsid w:val="0080380B"/>
    <w:rsid w:val="008748BE"/>
    <w:rsid w:val="008954A8"/>
    <w:rsid w:val="00AD2363"/>
    <w:rsid w:val="00C46A69"/>
    <w:rsid w:val="00C8186E"/>
    <w:rsid w:val="00E018B4"/>
    <w:rsid w:val="00F25D9F"/>
    <w:rsid w:val="00F61A81"/>
    <w:rsid w:val="00F9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18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018B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018B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8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8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18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570EF3"/>
    <w:pPr>
      <w:spacing w:after="200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73B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3BB1"/>
  </w:style>
  <w:style w:type="paragraph" w:styleId="Footer">
    <w:name w:val="footer"/>
    <w:basedOn w:val="Normal"/>
    <w:link w:val="FooterChar"/>
    <w:uiPriority w:val="99"/>
    <w:unhideWhenUsed/>
    <w:rsid w:val="00573B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B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5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D1ABC"/>
    <w:rsid w:val="003D1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4E038BCB7349B5B5DD133B254C67A0">
    <w:name w:val="534E038BCB7349B5B5DD133B254C67A0"/>
    <w:rsid w:val="003D1AB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A36DD-D6ED-4E74-B806-2E0E09DE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5</cp:revision>
  <cp:lastPrinted>2011-10-29T12:48:00Z</cp:lastPrinted>
  <dcterms:created xsi:type="dcterms:W3CDTF">2011-10-29T11:39:00Z</dcterms:created>
  <dcterms:modified xsi:type="dcterms:W3CDTF">2011-10-29T12:51:00Z</dcterms:modified>
</cp:coreProperties>
</file>